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="0073714D">
        <w:rPr>
          <w:rFonts w:ascii="Times New Roman" w:hAnsi="Times New Roman" w:cs="Times New Roman"/>
          <w:sz w:val="24"/>
          <w:szCs w:val="24"/>
        </w:rPr>
        <w:t xml:space="preserve">           10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03294" w:rsidP="00737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д.24), </w:t>
      </w:r>
    </w:p>
    <w:p w:rsidR="0073714D" w:rsidP="0073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103BC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ч.1 ст.20.25 КоАП РФ,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30.10</w:t>
      </w:r>
      <w:r w:rsidR="00D45313">
        <w:rPr>
          <w:rFonts w:ascii="Times New Roman" w:hAnsi="Times New Roman" w:cs="Times New Roman"/>
          <w:sz w:val="24"/>
          <w:szCs w:val="24"/>
        </w:rPr>
        <w:t>.</w:t>
      </w:r>
      <w:r w:rsidR="00690D1F">
        <w:rPr>
          <w:rFonts w:ascii="Times New Roman" w:hAnsi="Times New Roman" w:cs="Times New Roman"/>
          <w:sz w:val="24"/>
          <w:szCs w:val="24"/>
        </w:rPr>
        <w:t>2</w:t>
      </w:r>
      <w:r w:rsidR="0073714D">
        <w:rPr>
          <w:rFonts w:ascii="Times New Roman" w:hAnsi="Times New Roman" w:cs="Times New Roman"/>
          <w:sz w:val="24"/>
          <w:szCs w:val="24"/>
        </w:rPr>
        <w:t xml:space="preserve">024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в 00 часов 01 минуту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являясь привлеченным к административной ответственности по постановлению 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№188105</w:t>
      </w:r>
      <w:r w:rsidR="00EC6FF5">
        <w:rPr>
          <w:rFonts w:ascii="Times New Roman" w:hAnsi="Times New Roman" w:cs="Times New Roman"/>
          <w:color w:val="000000"/>
          <w:sz w:val="24"/>
          <w:szCs w:val="24"/>
        </w:rPr>
        <w:t>862408</w:t>
      </w:r>
      <w:r>
        <w:rPr>
          <w:rFonts w:ascii="Times New Roman" w:hAnsi="Times New Roman" w:cs="Times New Roman"/>
          <w:color w:val="000000"/>
          <w:sz w:val="24"/>
          <w:szCs w:val="24"/>
        </w:rPr>
        <w:t>08020671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D45313">
        <w:rPr>
          <w:rFonts w:ascii="Times New Roman" w:hAnsi="Times New Roman" w:cs="Times New Roman"/>
          <w:color w:val="000000"/>
          <w:sz w:val="24"/>
          <w:szCs w:val="24"/>
        </w:rPr>
        <w:t>.08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 w:rsidR="00690D1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31.08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Манваров</w:t>
      </w:r>
      <w:r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55B" w:rsidR="0020155B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в надлежащем порядке. Ходатайств об отложении дела не поступало. При указанных обстоятельствах, в соответствии с ч.2 ст.25.1 КоАП РФ, мировой судья считает</w:t>
      </w:r>
      <w:r w:rsidR="0020155B">
        <w:rPr>
          <w:rFonts w:ascii="Times New Roman" w:hAnsi="Times New Roman" w:cs="Times New Roman"/>
          <w:sz w:val="24"/>
          <w:szCs w:val="24"/>
        </w:rPr>
        <w:t xml:space="preserve"> возможным рассмотреть дело в его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795AFB">
        <w:rPr>
          <w:rFonts w:ascii="Times New Roman" w:hAnsi="Times New Roman" w:cs="Times New Roman"/>
          <w:sz w:val="24"/>
          <w:szCs w:val="24"/>
        </w:rPr>
        <w:t>2</w:t>
      </w:r>
      <w:r w:rsidR="00EC6FF5">
        <w:rPr>
          <w:rFonts w:ascii="Times New Roman" w:hAnsi="Times New Roman" w:cs="Times New Roman"/>
          <w:sz w:val="24"/>
          <w:szCs w:val="24"/>
        </w:rPr>
        <w:t>7</w:t>
      </w:r>
      <w:r w:rsidR="00A93BCD">
        <w:rPr>
          <w:rFonts w:ascii="Times New Roman" w:hAnsi="Times New Roman" w:cs="Times New Roman"/>
          <w:sz w:val="24"/>
          <w:szCs w:val="24"/>
        </w:rPr>
        <w:t>0</w:t>
      </w:r>
      <w:r w:rsidR="00EC6FF5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от </w:t>
      </w:r>
      <w:r w:rsidR="0073714D">
        <w:rPr>
          <w:rFonts w:ascii="Times New Roman" w:hAnsi="Times New Roman" w:cs="Times New Roman"/>
          <w:sz w:val="24"/>
          <w:szCs w:val="24"/>
        </w:rPr>
        <w:t>31.05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A93BCD">
        <w:rPr>
          <w:rFonts w:ascii="Times New Roman" w:hAnsi="Times New Roman" w:cs="Times New Roman"/>
          <w:color w:val="000000"/>
          <w:sz w:val="24"/>
          <w:szCs w:val="24"/>
        </w:rPr>
        <w:t>№18810586240808020671 от 08.08.2024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="0073714D">
        <w:rPr>
          <w:rFonts w:ascii="Times New Roman" w:hAnsi="Times New Roman" w:cs="Times New Roman"/>
          <w:sz w:val="24"/>
          <w:szCs w:val="24"/>
        </w:rPr>
        <w:t>Манваровым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="0073714D">
        <w:rPr>
          <w:rFonts w:eastAsiaTheme="minorEastAsia"/>
        </w:rPr>
        <w:t>, смягчающих и</w:t>
      </w:r>
      <w:r w:rsidRPr="009B2FB3">
        <w:rPr>
          <w:rFonts w:eastAsiaTheme="minorEastAsia"/>
        </w:rPr>
        <w:t xml:space="preserve"> </w:t>
      </w:r>
      <w:r w:rsidRPr="009B2FB3" w:rsidR="0073714D">
        <w:rPr>
          <w:rFonts w:eastAsiaTheme="minorEastAsia"/>
        </w:rPr>
        <w:t xml:space="preserve">отягчающих </w:t>
      </w:r>
      <w:r w:rsidRPr="009B2FB3">
        <w:rPr>
          <w:rFonts w:eastAsiaTheme="minorEastAsia"/>
        </w:rPr>
        <w:t>административную ответственность в соответствии с</w:t>
      </w:r>
      <w:r w:rsidR="0073714D">
        <w:rPr>
          <w:rFonts w:eastAsiaTheme="minorEastAsia"/>
        </w:rPr>
        <w:t>о</w:t>
      </w:r>
      <w:r w:rsidRPr="009B2FB3">
        <w:rPr>
          <w:rFonts w:eastAsiaTheme="minorEastAsia"/>
        </w:rPr>
        <w:t xml:space="preserve"> </w:t>
      </w:r>
      <w:r w:rsidRPr="009B2FB3">
        <w:rPr>
          <w:rFonts w:eastAsiaTheme="minorEastAsia"/>
        </w:rPr>
        <w:t>ст.</w:t>
      </w:r>
      <w:r w:rsidR="0073714D">
        <w:rPr>
          <w:rFonts w:eastAsiaTheme="minorEastAsia"/>
        </w:rPr>
        <w:t>ст</w:t>
      </w:r>
      <w:r w:rsidR="0073714D">
        <w:rPr>
          <w:rFonts w:eastAsiaTheme="minorEastAsia"/>
        </w:rPr>
        <w:t>.</w:t>
      </w:r>
      <w:r w:rsidRPr="009B2FB3">
        <w:rPr>
          <w:rFonts w:eastAsiaTheme="minorEastAsia"/>
        </w:rPr>
        <w:t xml:space="preserve"> 4.2</w:t>
      </w:r>
      <w:r w:rsidR="0073714D">
        <w:rPr>
          <w:rFonts w:eastAsiaTheme="minorEastAsia"/>
        </w:rPr>
        <w:t>, 4.3</w:t>
      </w:r>
      <w:r w:rsidRPr="009B2FB3">
        <w:rPr>
          <w:rFonts w:eastAsiaTheme="minorEastAsia"/>
        </w:rPr>
        <w:t xml:space="preserve"> КоАП РФ </w:t>
      </w:r>
      <w:r w:rsidR="0073714D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 w:rsidRPr="009B2FB3" w:rsidR="0073714D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690D1F">
        <w:rPr>
          <w:rFonts w:ascii="Times New Roman" w:hAnsi="Times New Roman" w:cs="Times New Roman"/>
          <w:sz w:val="24"/>
          <w:szCs w:val="24"/>
        </w:rPr>
        <w:t>1</w:t>
      </w:r>
      <w:r w:rsidR="009114D3">
        <w:rPr>
          <w:rFonts w:ascii="Times New Roman" w:hAnsi="Times New Roman" w:cs="Times New Roman"/>
          <w:sz w:val="24"/>
          <w:szCs w:val="24"/>
        </w:rPr>
        <w:t xml:space="preserve"> </w:t>
      </w:r>
      <w:r w:rsidR="004D1395">
        <w:rPr>
          <w:rFonts w:ascii="Times New Roman" w:hAnsi="Times New Roman" w:cs="Times New Roman"/>
          <w:sz w:val="24"/>
          <w:szCs w:val="24"/>
        </w:rPr>
        <w:t>0</w:t>
      </w:r>
      <w:r w:rsidRPr="009B2FB3">
        <w:rPr>
          <w:rFonts w:ascii="Times New Roman" w:hAnsi="Times New Roman" w:cs="Times New Roman"/>
          <w:sz w:val="24"/>
          <w:szCs w:val="24"/>
        </w:rPr>
        <w:t>00 (</w:t>
      </w:r>
      <w:r w:rsidR="00690D1F">
        <w:rPr>
          <w:rFonts w:ascii="Times New Roman" w:hAnsi="Times New Roman" w:cs="Times New Roman"/>
          <w:sz w:val="24"/>
          <w:szCs w:val="24"/>
        </w:rPr>
        <w:t>одна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690D1F">
        <w:rPr>
          <w:rFonts w:ascii="Times New Roman" w:hAnsi="Times New Roman" w:cs="Times New Roman"/>
          <w:sz w:val="24"/>
          <w:szCs w:val="24"/>
        </w:rPr>
        <w:t>а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A93BCD" w:rsidR="00A93BCD">
        <w:rPr>
          <w:rFonts w:ascii="Times New Roman" w:hAnsi="Times New Roman" w:cs="Times New Roman"/>
          <w:sz w:val="24"/>
          <w:szCs w:val="24"/>
        </w:rPr>
        <w:t>0412365400335005262520110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4876" w:rsidP="004A4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315195" w:rsidRPr="003B0C59" w:rsidP="004A4876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4A4876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</w:p>
  <w:p w:rsidR="005E2EEC" w:rsidP="00622060">
    <w:pPr>
      <w:pStyle w:val="Header"/>
      <w:jc w:val="right"/>
      <w:rPr>
        <w:rFonts w:ascii="Times New Roman" w:hAnsi="Times New Roman" w:cs="Times New Roman"/>
      </w:rPr>
    </w:pPr>
  </w:p>
  <w:p w:rsidR="005E2EEC" w:rsidP="00622060">
    <w:pPr>
      <w:pStyle w:val="Header"/>
      <w:jc w:val="right"/>
      <w:rPr>
        <w:rFonts w:ascii="Times New Roman" w:hAnsi="Times New Roman" w:cs="Times New Roman"/>
      </w:rPr>
    </w:pPr>
  </w:p>
  <w:p w:rsidR="004A4876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73714D">
      <w:rPr>
        <w:rFonts w:ascii="Times New Roman" w:hAnsi="Times New Roman" w:cs="Times New Roman"/>
      </w:rPr>
      <w:t>5</w:t>
    </w:r>
    <w:r w:rsidR="00A93BCD">
      <w:rPr>
        <w:rFonts w:ascii="Times New Roman" w:hAnsi="Times New Roman" w:cs="Times New Roman"/>
      </w:rPr>
      <w:t>26</w:t>
    </w:r>
    <w:r w:rsidR="00690D1F">
      <w:rPr>
        <w:rFonts w:ascii="Times New Roman" w:hAnsi="Times New Roman" w:cs="Times New Roman"/>
      </w:rPr>
      <w:t>-</w:t>
    </w:r>
    <w:r w:rsidRPr="00844E42">
      <w:rPr>
        <w:rFonts w:ascii="Times New Roman" w:hAnsi="Times New Roman" w:cs="Times New Roman"/>
      </w:rPr>
      <w:t>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73714D">
      <w:rPr>
        <w:rFonts w:ascii="Times New Roman" w:hAnsi="Times New Roman" w:cs="Times New Roman"/>
      </w:rPr>
      <w:t>20</w:t>
    </w:r>
    <w:r w:rsidR="00A93BCD">
      <w:rPr>
        <w:rFonts w:ascii="Times New Roman" w:hAnsi="Times New Roman" w:cs="Times New Roman"/>
      </w:rPr>
      <w:t>82-66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07123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9457A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5479"/>
    <w:rsid w:val="001B67F0"/>
    <w:rsid w:val="001C0868"/>
    <w:rsid w:val="001C2D60"/>
    <w:rsid w:val="001E0738"/>
    <w:rsid w:val="001E1B6F"/>
    <w:rsid w:val="001E5C12"/>
    <w:rsid w:val="001F126E"/>
    <w:rsid w:val="001F1F14"/>
    <w:rsid w:val="001F65B9"/>
    <w:rsid w:val="0020155B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2E2EB7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0DE0"/>
    <w:rsid w:val="003F5BEF"/>
    <w:rsid w:val="00410BA1"/>
    <w:rsid w:val="0041143F"/>
    <w:rsid w:val="0041230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A4876"/>
    <w:rsid w:val="004A5208"/>
    <w:rsid w:val="004D09F3"/>
    <w:rsid w:val="004D1395"/>
    <w:rsid w:val="004D75BA"/>
    <w:rsid w:val="004E00FE"/>
    <w:rsid w:val="004E4BC2"/>
    <w:rsid w:val="004F2BA2"/>
    <w:rsid w:val="004F6C64"/>
    <w:rsid w:val="005074E1"/>
    <w:rsid w:val="005122A7"/>
    <w:rsid w:val="0052238F"/>
    <w:rsid w:val="00533038"/>
    <w:rsid w:val="00544321"/>
    <w:rsid w:val="005449A8"/>
    <w:rsid w:val="00544D20"/>
    <w:rsid w:val="00551412"/>
    <w:rsid w:val="00551BEF"/>
    <w:rsid w:val="00557D12"/>
    <w:rsid w:val="00560D2A"/>
    <w:rsid w:val="0057038D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2EEC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0D1F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D495B"/>
    <w:rsid w:val="006E75FA"/>
    <w:rsid w:val="006F247D"/>
    <w:rsid w:val="007000FF"/>
    <w:rsid w:val="00701DCD"/>
    <w:rsid w:val="00703294"/>
    <w:rsid w:val="007035D7"/>
    <w:rsid w:val="00703E20"/>
    <w:rsid w:val="007042D8"/>
    <w:rsid w:val="00707DC5"/>
    <w:rsid w:val="007103BC"/>
    <w:rsid w:val="0071650E"/>
    <w:rsid w:val="00720D0D"/>
    <w:rsid w:val="007260CF"/>
    <w:rsid w:val="0073714D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76A60"/>
    <w:rsid w:val="00785F28"/>
    <w:rsid w:val="00793A04"/>
    <w:rsid w:val="00795AFB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1D4E"/>
    <w:rsid w:val="007F5283"/>
    <w:rsid w:val="00813EC9"/>
    <w:rsid w:val="00815645"/>
    <w:rsid w:val="0081579A"/>
    <w:rsid w:val="008173A2"/>
    <w:rsid w:val="008218C3"/>
    <w:rsid w:val="00822AF4"/>
    <w:rsid w:val="00827943"/>
    <w:rsid w:val="00837FF6"/>
    <w:rsid w:val="0084387E"/>
    <w:rsid w:val="008441F7"/>
    <w:rsid w:val="00844E42"/>
    <w:rsid w:val="008478A3"/>
    <w:rsid w:val="00847BDD"/>
    <w:rsid w:val="00852C32"/>
    <w:rsid w:val="0086334D"/>
    <w:rsid w:val="00867DF5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0C4C"/>
    <w:rsid w:val="00901A8C"/>
    <w:rsid w:val="00906CB0"/>
    <w:rsid w:val="00907294"/>
    <w:rsid w:val="00910009"/>
    <w:rsid w:val="009114D3"/>
    <w:rsid w:val="00911F6B"/>
    <w:rsid w:val="0092158A"/>
    <w:rsid w:val="00936D3C"/>
    <w:rsid w:val="00947D24"/>
    <w:rsid w:val="00954807"/>
    <w:rsid w:val="009609E3"/>
    <w:rsid w:val="009670A6"/>
    <w:rsid w:val="009702C2"/>
    <w:rsid w:val="0097392A"/>
    <w:rsid w:val="00980D3A"/>
    <w:rsid w:val="00982524"/>
    <w:rsid w:val="0098315A"/>
    <w:rsid w:val="0099011C"/>
    <w:rsid w:val="00990B73"/>
    <w:rsid w:val="00991AE5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70079"/>
    <w:rsid w:val="00A84676"/>
    <w:rsid w:val="00A87501"/>
    <w:rsid w:val="00A93BCD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1150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2513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168F"/>
    <w:rsid w:val="00CC3EF7"/>
    <w:rsid w:val="00CD4AF8"/>
    <w:rsid w:val="00CD5939"/>
    <w:rsid w:val="00D04A9B"/>
    <w:rsid w:val="00D04E41"/>
    <w:rsid w:val="00D10622"/>
    <w:rsid w:val="00D10B30"/>
    <w:rsid w:val="00D12009"/>
    <w:rsid w:val="00D1613E"/>
    <w:rsid w:val="00D17DE9"/>
    <w:rsid w:val="00D45313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A703C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E7863"/>
    <w:rsid w:val="00DF337D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C6FF5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248B7"/>
    <w:rsid w:val="00F31C80"/>
    <w:rsid w:val="00F370B1"/>
    <w:rsid w:val="00F407A2"/>
    <w:rsid w:val="00F5337A"/>
    <w:rsid w:val="00F57498"/>
    <w:rsid w:val="00F662EC"/>
    <w:rsid w:val="00F73746"/>
    <w:rsid w:val="00F73C57"/>
    <w:rsid w:val="00F767AF"/>
    <w:rsid w:val="00F82F41"/>
    <w:rsid w:val="00F85B2A"/>
    <w:rsid w:val="00F868CE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